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C" w:rsidRPr="00F838DC" w:rsidRDefault="00F838DC">
      <w:pPr>
        <w:rPr>
          <w:b/>
          <w:sz w:val="24"/>
          <w:szCs w:val="24"/>
        </w:rPr>
      </w:pPr>
      <w:r w:rsidRPr="00F838DC">
        <w:rPr>
          <w:b/>
          <w:sz w:val="24"/>
          <w:szCs w:val="24"/>
        </w:rPr>
        <w:t>Sayı: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...... /....../ 2020</w:t>
      </w:r>
    </w:p>
    <w:p w:rsidR="00F838DC" w:rsidRDefault="00F838DC">
      <w:pPr>
        <w:rPr>
          <w:sz w:val="24"/>
          <w:szCs w:val="24"/>
        </w:rPr>
      </w:pPr>
      <w:r w:rsidRPr="00F838DC">
        <w:rPr>
          <w:b/>
          <w:sz w:val="24"/>
          <w:szCs w:val="24"/>
        </w:rPr>
        <w:t xml:space="preserve">Konu: </w:t>
      </w:r>
      <w:r>
        <w:rPr>
          <w:sz w:val="24"/>
          <w:szCs w:val="24"/>
        </w:rPr>
        <w:t>Kişisel Koruyucu Donanım ve Aşı Talebi</w:t>
      </w:r>
    </w:p>
    <w:p w:rsidR="00F838DC" w:rsidRPr="00F838DC" w:rsidRDefault="00F838DC">
      <w:pPr>
        <w:rPr>
          <w:sz w:val="24"/>
          <w:szCs w:val="24"/>
        </w:rPr>
      </w:pPr>
    </w:p>
    <w:p w:rsidR="001A49C3" w:rsidRPr="001A49C3" w:rsidRDefault="001A49C3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1A49C3">
        <w:rPr>
          <w:b/>
          <w:sz w:val="28"/>
        </w:rPr>
        <w:t>İSTANBUL İL SAĞLIK MÜDÜRLÜĞÜ ne iletilmek üzere</w:t>
      </w:r>
    </w:p>
    <w:p w:rsidR="001A49C3" w:rsidRPr="001A49C3" w:rsidRDefault="001A49C3">
      <w:pPr>
        <w:rPr>
          <w:b/>
          <w:sz w:val="28"/>
        </w:rPr>
      </w:pPr>
      <w:r w:rsidRPr="001A49C3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</w:t>
      </w:r>
      <w:r w:rsidRPr="001A49C3">
        <w:rPr>
          <w:b/>
          <w:sz w:val="28"/>
        </w:rPr>
        <w:t xml:space="preserve"> ....................... İLÇE SAĞLIK MÜDÜRLÜĞÜ ne </w:t>
      </w:r>
    </w:p>
    <w:p w:rsidR="001A49C3" w:rsidRDefault="001A49C3">
      <w:pPr>
        <w:rPr>
          <w:b/>
        </w:rPr>
      </w:pPr>
    </w:p>
    <w:p w:rsidR="008D4E60" w:rsidRPr="008D4E60" w:rsidRDefault="008D4E60">
      <w:pPr>
        <w:rPr>
          <w:b/>
        </w:rPr>
      </w:pPr>
      <w:r w:rsidRPr="008D4E60">
        <w:rPr>
          <w:b/>
        </w:rPr>
        <w:t>6331 Sayılı  İŞ SAĞLIĞI VE GÜVENLİĞİ KANUNU</w:t>
      </w:r>
    </w:p>
    <w:p w:rsidR="008D4E60" w:rsidRPr="001A49C3" w:rsidRDefault="008D4E60">
      <w:pPr>
        <w:rPr>
          <w:b/>
          <w:i/>
        </w:rPr>
      </w:pPr>
      <w:r w:rsidRPr="001A49C3">
        <w:rPr>
          <w:b/>
          <w:i/>
        </w:rPr>
        <w:t xml:space="preserve">İşverenin genel yükümlülüğü </w:t>
      </w:r>
      <w:r w:rsidR="001A49C3" w:rsidRPr="001A49C3">
        <w:rPr>
          <w:b/>
          <w:i/>
        </w:rPr>
        <w:t xml:space="preserve">  </w:t>
      </w:r>
      <w:r w:rsidRPr="001A49C3">
        <w:rPr>
          <w:b/>
          <w:i/>
        </w:rPr>
        <w:t>MADDE 4</w:t>
      </w:r>
      <w:r w:rsidRPr="001A49C3">
        <w:rPr>
          <w:i/>
        </w:rPr>
        <w:t xml:space="preserve"> – (1) İşveren, çalışanların işle ilgili sağlık ve güvenliğini sağlamakla yükümlü olup bu çerçevede; </w:t>
      </w:r>
    </w:p>
    <w:p w:rsidR="0067329E" w:rsidRPr="001A49C3" w:rsidRDefault="008D4E60">
      <w:pPr>
        <w:rPr>
          <w:i/>
        </w:rPr>
      </w:pPr>
      <w:r w:rsidRPr="001A49C3">
        <w:rPr>
          <w:i/>
        </w:rPr>
        <w:t xml:space="preserve">a) Mesleki risklerin önlenmesi, eğitim ve bilgi verilmesi dâhil her türlü tedbirin alınması, organizasyonun yapılması, </w:t>
      </w:r>
      <w:r w:rsidRPr="001A49C3">
        <w:rPr>
          <w:b/>
          <w:i/>
          <w:u w:val="single"/>
        </w:rPr>
        <w:t>gerekli araç ve gereçlerin sağlanması, sağlık ve güvenlik tedbirlerinin değişen şartlara uygun hale getirilmesi ve mevcut durumun iyileştirilmesi</w:t>
      </w:r>
      <w:r w:rsidRPr="001A49C3">
        <w:rPr>
          <w:i/>
        </w:rPr>
        <w:t xml:space="preserve"> için çalışmalar yapar.</w:t>
      </w:r>
    </w:p>
    <w:p w:rsidR="008D4E60" w:rsidRPr="008D4E60" w:rsidRDefault="008D4E60"/>
    <w:p w:rsidR="008D4E60" w:rsidRPr="008D4E60" w:rsidRDefault="008D4E60" w:rsidP="008D4E60">
      <w:pPr>
        <w:pStyle w:val="2-ortabaslk"/>
        <w:spacing w:before="56" w:beforeAutospacing="0" w:line="217" w:lineRule="atLeast"/>
        <w:rPr>
          <w:rFonts w:asciiTheme="minorHAnsi" w:hAnsiTheme="minorHAnsi"/>
          <w:b/>
          <w:color w:val="000000"/>
        </w:rPr>
      </w:pPr>
      <w:r w:rsidRPr="008D4E60">
        <w:rPr>
          <w:rFonts w:asciiTheme="minorHAnsi" w:hAnsiTheme="minorHAnsi"/>
        </w:rPr>
        <w:t>Ayrıca 2 temmuz 2013 yılında Resmi Gazete de yayımlanan</w:t>
      </w:r>
      <w:r w:rsidRPr="008D4E60">
        <w:rPr>
          <w:rFonts w:asciiTheme="minorHAnsi" w:hAnsiTheme="minorHAnsi"/>
          <w:b/>
        </w:rPr>
        <w:t xml:space="preserve"> </w:t>
      </w:r>
      <w:r w:rsidRPr="008D4E60">
        <w:rPr>
          <w:rFonts w:asciiTheme="minorHAnsi" w:hAnsiTheme="minorHAnsi"/>
          <w:b/>
          <w:color w:val="000000"/>
        </w:rPr>
        <w:t xml:space="preserve">Kişisel Koruyucu Donanımların İşyerlerinde Kullanılması Hakkında Yönetmelik </w:t>
      </w:r>
      <w:r>
        <w:rPr>
          <w:rFonts w:asciiTheme="minorHAnsi" w:hAnsiTheme="minorHAnsi"/>
          <w:b/>
          <w:color w:val="000000"/>
        </w:rPr>
        <w:t xml:space="preserve">' in </w:t>
      </w:r>
    </w:p>
    <w:p w:rsidR="008D4E60" w:rsidRPr="001A49C3" w:rsidRDefault="008D4E60" w:rsidP="008D4E60">
      <w:pPr>
        <w:pStyle w:val="2-ortabaslk"/>
        <w:spacing w:before="56" w:beforeAutospacing="0" w:line="217" w:lineRule="atLeast"/>
        <w:rPr>
          <w:rFonts w:asciiTheme="minorHAnsi" w:hAnsiTheme="minorHAnsi"/>
          <w:b/>
          <w:bCs/>
          <w:i/>
          <w:color w:val="000000"/>
        </w:rPr>
      </w:pPr>
      <w:r w:rsidRPr="001A49C3">
        <w:rPr>
          <w:rFonts w:asciiTheme="minorHAnsi" w:hAnsiTheme="minorHAnsi"/>
          <w:b/>
          <w:bCs/>
          <w:i/>
          <w:color w:val="000000"/>
        </w:rPr>
        <w:t>Genel hükümler</w:t>
      </w:r>
      <w:r w:rsidR="001A49C3" w:rsidRPr="001A49C3">
        <w:rPr>
          <w:rFonts w:asciiTheme="minorHAnsi" w:hAnsiTheme="minorHAnsi"/>
          <w:b/>
          <w:bCs/>
          <w:i/>
          <w:color w:val="000000"/>
        </w:rPr>
        <w:t xml:space="preserve">   </w:t>
      </w:r>
      <w:r w:rsidRPr="001A49C3">
        <w:rPr>
          <w:rFonts w:asciiTheme="minorHAnsi" w:hAnsiTheme="minorHAnsi"/>
          <w:b/>
          <w:bCs/>
          <w:i/>
          <w:color w:val="000000"/>
        </w:rPr>
        <w:t>MADDE 6 –</w:t>
      </w:r>
      <w:r w:rsidRPr="001A49C3">
        <w:rPr>
          <w:rFonts w:asciiTheme="minorHAnsi" w:hAnsiTheme="minorHAnsi"/>
          <w:i/>
          <w:color w:val="000000"/>
        </w:rPr>
        <w:t xml:space="preserve">  e) Kişisel koruyucu donanımlar, </w:t>
      </w:r>
      <w:r w:rsidRPr="001A49C3">
        <w:rPr>
          <w:rFonts w:asciiTheme="minorHAnsi" w:hAnsiTheme="minorHAnsi"/>
          <w:i/>
          <w:color w:val="000000"/>
          <w:u w:val="single"/>
        </w:rPr>
        <w:t>işveren tarafından ücretsiz verilir</w:t>
      </w:r>
      <w:r w:rsidRPr="001A49C3">
        <w:rPr>
          <w:rFonts w:asciiTheme="minorHAnsi" w:hAnsiTheme="minorHAnsi"/>
          <w:i/>
          <w:color w:val="000000"/>
        </w:rPr>
        <w:t>, imalatçı tarafından sağlanacak kullanım kılavuzuna uygun olarak bakım, onarım ve periyodik kontrolleri yapılır, ihtiyaç duyulan parçaları değiştirilir, </w:t>
      </w:r>
      <w:r w:rsidRPr="001A49C3">
        <w:rPr>
          <w:rStyle w:val="grame"/>
          <w:rFonts w:asciiTheme="minorHAnsi" w:hAnsiTheme="minorHAnsi"/>
          <w:i/>
          <w:color w:val="000000"/>
        </w:rPr>
        <w:t>hijyenik</w:t>
      </w:r>
      <w:r w:rsidRPr="001A49C3">
        <w:rPr>
          <w:rFonts w:asciiTheme="minorHAnsi" w:hAnsiTheme="minorHAnsi"/>
          <w:i/>
          <w:color w:val="000000"/>
        </w:rPr>
        <w:t> şartlarda muhafaza edilir ve kullanıma hazır bulundurulur.</w:t>
      </w:r>
    </w:p>
    <w:p w:rsidR="00A10C3B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</w:t>
      </w:r>
      <w:r w:rsidR="008D4E60">
        <w:rPr>
          <w:rFonts w:asciiTheme="minorHAnsi" w:hAnsiTheme="minorHAnsi"/>
          <w:color w:val="000000"/>
        </w:rPr>
        <w:t>Mevcut mevzuat hükümleri doğrultusunda işverenler çalışanlarının mesleki risklerin önlenmesi için gerekli tüm önlemleri almak zorundadır. Bu çerçevede mevcut sal</w:t>
      </w:r>
      <w:r w:rsidR="00A10C3B">
        <w:rPr>
          <w:rFonts w:asciiTheme="minorHAnsi" w:hAnsiTheme="minorHAnsi"/>
          <w:color w:val="000000"/>
        </w:rPr>
        <w:t xml:space="preserve">gın koşullarından korunmak için </w:t>
      </w:r>
      <w:r w:rsidR="008D4E60">
        <w:rPr>
          <w:rFonts w:asciiTheme="minorHAnsi" w:hAnsiTheme="minorHAnsi"/>
          <w:color w:val="000000"/>
        </w:rPr>
        <w:t>çalışan</w:t>
      </w:r>
      <w:r w:rsidR="00A10C3B">
        <w:rPr>
          <w:rFonts w:asciiTheme="minorHAnsi" w:hAnsiTheme="minorHAnsi"/>
          <w:color w:val="000000"/>
        </w:rPr>
        <w:t xml:space="preserve">ların çalıştığı fiziki ortamlarda gerekli önlemler başta olmak üzere kişilere kendilerini korumaları için </w:t>
      </w:r>
      <w:r w:rsidRPr="001A49C3">
        <w:rPr>
          <w:rFonts w:asciiTheme="minorHAnsi" w:hAnsiTheme="minorHAnsi"/>
          <w:b/>
          <w:color w:val="000000"/>
          <w:u w:val="single"/>
        </w:rPr>
        <w:t xml:space="preserve">KİŞİ BAŞINA </w:t>
      </w:r>
      <w:r w:rsidR="00CB0F1E" w:rsidRPr="001A49C3">
        <w:rPr>
          <w:rFonts w:asciiTheme="minorHAnsi" w:hAnsiTheme="minorHAnsi"/>
          <w:b/>
          <w:color w:val="000000"/>
          <w:u w:val="single"/>
        </w:rPr>
        <w:t xml:space="preserve">; </w:t>
      </w:r>
    </w:p>
    <w:p w:rsidR="008D4E60" w:rsidRDefault="00A10C3B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Pr="001A49C3">
        <w:rPr>
          <w:rFonts w:asciiTheme="minorHAnsi" w:hAnsiTheme="minorHAnsi"/>
          <w:b/>
          <w:color w:val="000000"/>
        </w:rPr>
        <w:t>haftalık</w:t>
      </w:r>
      <w:r>
        <w:rPr>
          <w:rFonts w:asciiTheme="minorHAnsi" w:hAnsiTheme="minorHAnsi"/>
          <w:color w:val="000000"/>
        </w:rPr>
        <w:t xml:space="preserve"> 2 şer adet  ffp3 veya N95 tipi yüksek koruyuculuğu olan maske </w:t>
      </w:r>
      <w:r w:rsidR="008D4E60">
        <w:rPr>
          <w:rFonts w:asciiTheme="minorHAnsi" w:hAnsiTheme="minorHAnsi"/>
          <w:color w:val="000000"/>
        </w:rPr>
        <w:t xml:space="preserve"> </w:t>
      </w:r>
    </w:p>
    <w:p w:rsidR="00A10C3B" w:rsidRDefault="00A10C3B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1A49C3">
        <w:rPr>
          <w:rFonts w:asciiTheme="minorHAnsi" w:hAnsiTheme="minorHAnsi"/>
          <w:b/>
          <w:color w:val="000000"/>
        </w:rPr>
        <w:t xml:space="preserve"> </w:t>
      </w:r>
      <w:r w:rsidR="00CB0F1E" w:rsidRPr="001A49C3">
        <w:rPr>
          <w:rFonts w:asciiTheme="minorHAnsi" w:hAnsiTheme="minorHAnsi"/>
          <w:b/>
          <w:color w:val="000000"/>
        </w:rPr>
        <w:t>haftalık</w:t>
      </w:r>
      <w:r w:rsidR="00CB0F1E">
        <w:rPr>
          <w:rFonts w:asciiTheme="minorHAnsi" w:hAnsiTheme="minorHAnsi"/>
          <w:color w:val="000000"/>
        </w:rPr>
        <w:t xml:space="preserve"> 10 ar adet 3 katlı cerrahi maske </w:t>
      </w:r>
    </w:p>
    <w:p w:rsidR="00CB0F1E" w:rsidRDefault="00CB0F1E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- 2 şer adet yüz koruyucu siperlik </w:t>
      </w:r>
    </w:p>
    <w:p w:rsidR="00CB0F1E" w:rsidRDefault="00CB0F1E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- 2 şer adet gözlük</w:t>
      </w:r>
    </w:p>
    <w:p w:rsidR="00CB0F1E" w:rsidRDefault="00CB0F1E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- 2 şer adet yüksek ısıda yıkanabilir tulum </w:t>
      </w:r>
    </w:p>
    <w:p w:rsidR="00CB0F1E" w:rsidRDefault="00CB0F1E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- 2 şer adet yüksek ısıda yıkanabilir bone   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Pr="001A49C3">
        <w:rPr>
          <w:rFonts w:asciiTheme="minorHAnsi" w:hAnsiTheme="minorHAnsi"/>
          <w:b/>
          <w:color w:val="000000"/>
        </w:rPr>
        <w:t xml:space="preserve">aylık </w:t>
      </w:r>
      <w:r>
        <w:rPr>
          <w:rFonts w:asciiTheme="minorHAnsi" w:hAnsiTheme="minorHAnsi"/>
          <w:color w:val="000000"/>
        </w:rPr>
        <w:t xml:space="preserve">2 litre el dezenfektanı 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- </w:t>
      </w:r>
      <w:r w:rsidRPr="001A49C3">
        <w:rPr>
          <w:rFonts w:asciiTheme="minorHAnsi" w:hAnsiTheme="minorHAnsi"/>
          <w:b/>
          <w:color w:val="000000"/>
        </w:rPr>
        <w:t xml:space="preserve">aylık </w:t>
      </w:r>
      <w:r>
        <w:rPr>
          <w:rFonts w:asciiTheme="minorHAnsi" w:hAnsiTheme="minorHAnsi"/>
          <w:color w:val="000000"/>
        </w:rPr>
        <w:t xml:space="preserve">3 litre yüzey dezenfektanı 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kişisel koruyucu donanım olarak verilmesi gerekmektedir. 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Ayrıca yine mesleki risk faktörlerini azaltmaya yönelik alınacak önlemlerden olan mevsimsel grip aşısı için de her personele talebi doğrultusunda aşı temini sağlanmalıdır.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Sonuç olarak müdürlüğümüzden; yukarıda belirtmiş olduğum kişisel koruyucu donanımların tarafıma düzenli verilmesini ve mevsimsel grip aşısı talep ettiğimi bildirir gereğinin yapılmasını arz ederim. </w:t>
      </w:r>
    </w:p>
    <w:p w:rsidR="001A49C3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</w:p>
    <w:p w:rsidR="001A49C3" w:rsidRPr="008D4E60" w:rsidRDefault="001A49C3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</w:rPr>
      </w:pPr>
    </w:p>
    <w:p w:rsidR="008D4E60" w:rsidRPr="008D4E60" w:rsidRDefault="008D4E60" w:rsidP="008D4E60">
      <w:pPr>
        <w:pStyle w:val="2-ortabaslk"/>
        <w:spacing w:before="56" w:beforeAutospacing="0" w:line="217" w:lineRule="atLeast"/>
        <w:rPr>
          <w:rFonts w:asciiTheme="minorHAnsi" w:hAnsiTheme="minorHAnsi"/>
          <w:color w:val="000000"/>
          <w:sz w:val="32"/>
          <w:szCs w:val="27"/>
        </w:rPr>
      </w:pPr>
    </w:p>
    <w:p w:rsidR="008D4E60" w:rsidRDefault="008D4E60"/>
    <w:p w:rsidR="008D4E60" w:rsidRDefault="008D4E60"/>
    <w:sectPr w:rsidR="008D4E60" w:rsidSect="0067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E60"/>
    <w:rsid w:val="001A49C3"/>
    <w:rsid w:val="0067329E"/>
    <w:rsid w:val="008D4E60"/>
    <w:rsid w:val="0094033B"/>
    <w:rsid w:val="00A10C3B"/>
    <w:rsid w:val="00CB0F1E"/>
    <w:rsid w:val="00F8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8D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D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D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Dr-Sercan</dc:creator>
  <cp:lastModifiedBy>Dr-Sercan</cp:lastModifiedBy>
  <cp:revision>1</cp:revision>
  <dcterms:created xsi:type="dcterms:W3CDTF">2020-10-23T07:45:00Z</dcterms:created>
  <dcterms:modified xsi:type="dcterms:W3CDTF">2020-10-23T08:47:00Z</dcterms:modified>
</cp:coreProperties>
</file>